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46C2DB" w14:textId="2735418B" w:rsidR="00D630A7" w:rsidRPr="0054052E" w:rsidRDefault="00D65E0B" w:rsidP="0054052E">
      <w:pPr>
        <w:pStyle w:val="CaseStudyName"/>
      </w:pPr>
      <w:r>
        <w:rPr>
          <w:noProof/>
          <w:lang w:eastAsia="zh-CN"/>
        </w:rPr>
        <mc:AlternateContent>
          <mc:Choice Requires="wps">
            <w:drawing>
              <wp:anchor distT="0" distB="0" distL="114300" distR="114300" simplePos="0" relativeHeight="251657728" behindDoc="0" locked="0" layoutInCell="1" allowOverlap="1" wp14:anchorId="48B09023" wp14:editId="4D66D2F0">
                <wp:simplePos x="0" y="0"/>
                <wp:positionH relativeFrom="column">
                  <wp:posOffset>-94615</wp:posOffset>
                </wp:positionH>
                <wp:positionV relativeFrom="paragraph">
                  <wp:posOffset>635</wp:posOffset>
                </wp:positionV>
                <wp:extent cx="1351915" cy="5486400"/>
                <wp:effectExtent l="0" t="0" r="0"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915" cy="54864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071DF63" w14:textId="533C3114" w:rsidR="00B4435A" w:rsidRDefault="00A826C7" w:rsidP="00D630A7">
                            <w:r>
                              <w:rPr>
                                <w:noProof/>
                                <w:lang w:eastAsia="zh-CN"/>
                              </w:rPr>
                              <w:drawing>
                                <wp:inline distT="0" distB="0" distL="0" distR="0" wp14:anchorId="4733A667" wp14:editId="191B9BA1">
                                  <wp:extent cx="1169035" cy="776605"/>
                                  <wp:effectExtent l="0" t="0" r="0" b="1079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Central HQ wr.jpg"/>
                                          <pic:cNvPicPr/>
                                        </pic:nvPicPr>
                                        <pic:blipFill>
                                          <a:blip r:embed="rId7">
                                            <a:extLst>
                                              <a:ext uri="{28A0092B-C50C-407E-A947-70E740481C1C}">
                                                <a14:useLocalDpi xmlns:a14="http://schemas.microsoft.com/office/drawing/2010/main" val="0"/>
                                              </a:ext>
                                            </a:extLst>
                                          </a:blip>
                                          <a:stretch>
                                            <a:fillRect/>
                                          </a:stretch>
                                        </pic:blipFill>
                                        <pic:spPr>
                                          <a:xfrm>
                                            <a:off x="0" y="0"/>
                                            <a:ext cx="1169035" cy="776605"/>
                                          </a:xfrm>
                                          <a:prstGeom prst="rect">
                                            <a:avLst/>
                                          </a:prstGeom>
                                        </pic:spPr>
                                      </pic:pic>
                                    </a:graphicData>
                                  </a:graphic>
                                </wp:inline>
                              </w:drawing>
                            </w:r>
                          </w:p>
                          <w:p w14:paraId="7B939E6C" w14:textId="77777777" w:rsidR="00B4435A" w:rsidRDefault="00B4435A" w:rsidP="0054052E">
                            <w:pPr>
                              <w:spacing w:line="264" w:lineRule="auto"/>
                              <w:rPr>
                                <w:rFonts w:ascii="Futura BdCn BT" w:hAnsi="Futura BdCn BT" w:cs="Futura Bk BT"/>
                                <w:caps/>
                                <w:noProof/>
                                <w:color w:val="006A4D"/>
                              </w:rPr>
                            </w:pPr>
                          </w:p>
                          <w:p w14:paraId="69317DAF" w14:textId="77777777" w:rsidR="00B4435A" w:rsidRPr="0054052E" w:rsidRDefault="00B4435A" w:rsidP="0054052E">
                            <w:pPr>
                              <w:pStyle w:val="CaseStudyClientContact"/>
                            </w:pPr>
                            <w:r>
                              <w:t>W. Gaines Bagby</w:t>
                            </w:r>
                          </w:p>
                          <w:p w14:paraId="2AAF8482" w14:textId="77777777" w:rsidR="00B4435A" w:rsidRPr="00FF2992" w:rsidRDefault="00B4435A" w:rsidP="00AD5DFB">
                            <w:pPr>
                              <w:pStyle w:val="CaseStudyClientTitle"/>
                            </w:pPr>
                            <w:r>
                              <w:t>First Vice President</w:t>
                            </w:r>
                          </w:p>
                          <w:p w14:paraId="53422A4B" w14:textId="4902C71C" w:rsidR="00B4435A" w:rsidRPr="00F8197C" w:rsidRDefault="00B4435A" w:rsidP="00AD5DFB">
                            <w:pPr>
                              <w:pStyle w:val="CaseStudyClientContactInfo"/>
                            </w:pPr>
                            <w:r w:rsidRPr="00907BC5">
                              <w:t xml:space="preserve">T: </w:t>
                            </w:r>
                            <w:r>
                              <w:t xml:space="preserve">+1 </w:t>
                            </w:r>
                            <w:r w:rsidRPr="00F453B4">
                              <w:t>512 499 4915</w:t>
                            </w:r>
                          </w:p>
                          <w:p w14:paraId="2C5D4F92" w14:textId="77777777" w:rsidR="00B4435A" w:rsidRDefault="00B4435A" w:rsidP="00AD5DFB">
                            <w:pPr>
                              <w:pStyle w:val="CaseStudyClientContactInfo"/>
                            </w:pPr>
                            <w:r>
                              <w:t>gaines.bagby</w:t>
                            </w:r>
                            <w:r w:rsidRPr="00907BC5">
                              <w:t>@cbre.com</w:t>
                            </w:r>
                          </w:p>
                          <w:p w14:paraId="12C26317" w14:textId="77777777" w:rsidR="00B4435A" w:rsidRPr="00AD5DFB" w:rsidRDefault="00B4435A" w:rsidP="00AD5DFB">
                            <w:pPr>
                              <w:pStyle w:val="CaseStudyInfoTitle"/>
                            </w:pPr>
                            <w:r w:rsidRPr="00AD5DFB">
                              <w:t>Quick Facts</w:t>
                            </w:r>
                          </w:p>
                          <w:p w14:paraId="356C6541" w14:textId="0E92B589" w:rsidR="00B4435A" w:rsidRDefault="00B4435A" w:rsidP="00AD5DFB">
                            <w:pPr>
                              <w:pStyle w:val="CaseStudyInfoBullets"/>
                            </w:pPr>
                            <w:r>
                              <w:t>Bagby was on the Board and</w:t>
                            </w:r>
                            <w:r w:rsidR="0045015B">
                              <w:t xml:space="preserve"> was competent and </w:t>
                            </w:r>
                            <w:r>
                              <w:t xml:space="preserve">well-known when the </w:t>
                            </w:r>
                            <w:r w:rsidR="0045015B">
                              <w:t>requirement surfaced</w:t>
                            </w:r>
                          </w:p>
                          <w:p w14:paraId="525EC638" w14:textId="5D7DAE98" w:rsidR="00B4435A" w:rsidRPr="0054052E" w:rsidRDefault="0045015B" w:rsidP="00AD5DFB">
                            <w:pPr>
                              <w:pStyle w:val="CaseStudyInfoBullets"/>
                            </w:pPr>
                            <w:r>
                              <w:t>Bagby knew the area well and was able to provide valuable insights to the Board that helped it know exactly what it wanted and select the right site quickly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B09023" id="_x0000_t202" coordsize="21600,21600" o:spt="202" path="m,l,21600r21600,l21600,xe">
                <v:stroke joinstyle="miter"/>
                <v:path gradientshapeok="t" o:connecttype="rect"/>
              </v:shapetype>
              <v:shape id="Text Box 9" o:spid="_x0000_s1026" type="#_x0000_t202" style="position:absolute;left:0;text-align:left;margin-left:-7.45pt;margin-top:.05pt;width:106.45pt;height:6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" filled="f" stroked="f">
                <v:textbox>
                  <w:txbxContent>
                    <w:p w14:paraId="1071DF63" w14:textId="533C3114" w:rsidR="00B4435A" w:rsidRDefault="00A826C7" w:rsidP="00D630A7">
                      <w:r>
                        <w:rPr>
                          <w:noProof/>
                          <w:lang w:eastAsia="zh-CN"/>
                        </w:rPr>
                        <w:drawing>
                          <wp:inline distT="0" distB="0" distL="0" distR="0" wp14:anchorId="4733A667" wp14:editId="191B9BA1">
                            <wp:extent cx="1169035" cy="776605"/>
                            <wp:effectExtent l="0" t="0" r="0" b="1079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Central HQ wr.jpg"/>
                                    <pic:cNvPicPr/>
                                  </pic:nvPicPr>
                                  <pic:blipFill>
                                    <a:blip r:embed="rId7">
                                      <a:extLst>
                                        <a:ext uri="{28A0092B-C50C-407E-A947-70E740481C1C}">
                                          <a14:useLocalDpi xmlns:a14="http://schemas.microsoft.com/office/drawing/2010/main" val="0"/>
                                        </a:ext>
                                      </a:extLst>
                                    </a:blip>
                                    <a:stretch>
                                      <a:fillRect/>
                                    </a:stretch>
                                  </pic:blipFill>
                                  <pic:spPr>
                                    <a:xfrm>
                                      <a:off x="0" y="0"/>
                                      <a:ext cx="1169035" cy="776605"/>
                                    </a:xfrm>
                                    <a:prstGeom prst="rect">
                                      <a:avLst/>
                                    </a:prstGeom>
                                  </pic:spPr>
                                </pic:pic>
                              </a:graphicData>
                            </a:graphic>
                          </wp:inline>
                        </w:drawing>
                      </w:r>
                    </w:p>
                    <w:p w14:paraId="7B939E6C" w14:textId="77777777" w:rsidR="00B4435A" w:rsidRDefault="00B4435A" w:rsidP="0054052E">
                      <w:pPr>
                        <w:spacing w:line="264" w:lineRule="auto"/>
                        <w:rPr>
                          <w:rFonts w:ascii="Futura BdCn BT" w:hAnsi="Futura BdCn BT" w:cs="Futura Bk BT"/>
                          <w:caps/>
                          <w:noProof/>
                          <w:color w:val="006A4D"/>
                        </w:rPr>
                      </w:pPr>
                    </w:p>
                    <w:p w14:paraId="69317DAF" w14:textId="77777777" w:rsidR="00B4435A" w:rsidRPr="0054052E" w:rsidRDefault="00B4435A" w:rsidP="0054052E">
                      <w:pPr>
                        <w:pStyle w:val="CaseStudyClientContact"/>
                      </w:pPr>
                      <w:r>
                        <w:t>W. Gaines Bagby</w:t>
                      </w:r>
                    </w:p>
                    <w:p w14:paraId="2AAF8482" w14:textId="77777777" w:rsidR="00B4435A" w:rsidRPr="00FF2992" w:rsidRDefault="00B4435A" w:rsidP="00AD5DFB">
                      <w:pPr>
                        <w:pStyle w:val="CaseStudyClientTitle"/>
                      </w:pPr>
                      <w:r>
                        <w:t>First Vice President</w:t>
                      </w:r>
                    </w:p>
                    <w:p w14:paraId="53422A4B" w14:textId="4902C71C" w:rsidR="00B4435A" w:rsidRPr="00F8197C" w:rsidRDefault="00B4435A" w:rsidP="00AD5DFB">
                      <w:pPr>
                        <w:pStyle w:val="CaseStudyClientContactInfo"/>
                      </w:pPr>
                      <w:r w:rsidRPr="00907BC5">
                        <w:t xml:space="preserve">T: </w:t>
                      </w:r>
                      <w:r>
                        <w:t xml:space="preserve">+1 </w:t>
                      </w:r>
                      <w:r w:rsidRPr="00F453B4">
                        <w:t>512 499 4915</w:t>
                      </w:r>
                    </w:p>
                    <w:p w14:paraId="2C5D4F92" w14:textId="77777777" w:rsidR="00B4435A" w:rsidRDefault="00B4435A" w:rsidP="00AD5DFB">
                      <w:pPr>
                        <w:pStyle w:val="CaseStudyClientContactInfo"/>
                      </w:pPr>
                      <w:r>
                        <w:t>gaines.bagby</w:t>
                      </w:r>
                      <w:r w:rsidRPr="00907BC5">
                        <w:t>@cbre.com</w:t>
                      </w:r>
                    </w:p>
                    <w:p w14:paraId="12C26317" w14:textId="77777777" w:rsidR="00B4435A" w:rsidRPr="00AD5DFB" w:rsidRDefault="00B4435A" w:rsidP="00AD5DFB">
                      <w:pPr>
                        <w:pStyle w:val="CaseStudyInfoTitle"/>
                      </w:pPr>
                      <w:r w:rsidRPr="00AD5DFB">
                        <w:t>Quick Facts</w:t>
                      </w:r>
                    </w:p>
                    <w:p w14:paraId="356C6541" w14:textId="0E92B589" w:rsidR="00B4435A" w:rsidRDefault="00B4435A" w:rsidP="00AD5DFB">
                      <w:pPr>
                        <w:pStyle w:val="CaseStudyInfoBullets"/>
                      </w:pPr>
                      <w:r>
                        <w:t>Bagby was on the Board and</w:t>
                      </w:r>
                      <w:r w:rsidR="0045015B">
                        <w:t xml:space="preserve"> was competent and </w:t>
                      </w:r>
                      <w:r>
                        <w:t xml:space="preserve">well-known when the </w:t>
                      </w:r>
                      <w:r w:rsidR="0045015B">
                        <w:t>requirement surfaced</w:t>
                      </w:r>
                    </w:p>
                    <w:p w14:paraId="525EC638" w14:textId="5D7DAE98" w:rsidR="00B4435A" w:rsidRPr="0054052E" w:rsidRDefault="0045015B" w:rsidP="00AD5DFB">
                      <w:pPr>
                        <w:pStyle w:val="CaseStudyInfoBullets"/>
                      </w:pPr>
                      <w:r>
                        <w:t>Bagby knew the area well and was able to provide valuable insights to the Board that helped it know exactly what it wanted and select the right site quickly</w:t>
                      </w:r>
                    </w:p>
                  </w:txbxContent>
                </v:textbox>
              </v:shape>
            </w:pict>
          </mc:Fallback>
        </mc:AlternateContent>
      </w:r>
      <w:proofErr w:type="gramStart"/>
      <w:r w:rsidR="00B4435A">
        <w:rPr>
          <w:noProof/>
        </w:rPr>
        <w:t>Caritas</w:t>
      </w:r>
      <w:r w:rsidR="00F453B4">
        <w:t xml:space="preserve"> :</w:t>
      </w:r>
      <w:proofErr w:type="gramEnd"/>
      <w:r w:rsidR="00F453B4">
        <w:t>: Austin, Texas</w:t>
      </w:r>
    </w:p>
    <w:p w14:paraId="5EAE2C4A" w14:textId="77777777" w:rsidR="0054052E" w:rsidRPr="0054052E" w:rsidRDefault="0054052E" w:rsidP="0054052E">
      <w:pPr>
        <w:pStyle w:val="CaseStudyHeader2"/>
      </w:pPr>
      <w:r w:rsidRPr="0054052E">
        <w:t>Challenge</w:t>
      </w:r>
    </w:p>
    <w:p w14:paraId="76DF370D" w14:textId="0C106E62" w:rsidR="00AE06B4" w:rsidRPr="00AE06B4" w:rsidRDefault="00B4435A" w:rsidP="00AE06B4">
      <w:pPr>
        <w:pStyle w:val="CaseStudyHeader2"/>
        <w:rPr>
          <w:rFonts w:ascii="Futura Bk BT" w:hAnsi="Futura Bk BT" w:cs="Futura Bk BT"/>
          <w:color w:val="000000"/>
          <w:sz w:val="20"/>
          <w:szCs w:val="20"/>
          <w:lang w:val="en-GB"/>
        </w:rPr>
      </w:pPr>
      <w:r>
        <w:rPr>
          <w:rFonts w:ascii="Futura Bk BT" w:hAnsi="Futura Bk BT" w:cs="Futura Bk BT"/>
          <w:color w:val="000000"/>
          <w:sz w:val="20"/>
          <w:szCs w:val="20"/>
          <w:lang w:val="en-GB"/>
        </w:rPr>
        <w:t>While celebrating its first fifty years servicing Austin, one of Caritas’ goals was to select the right site fo</w:t>
      </w:r>
      <w:r w:rsidR="00A826C7">
        <w:rPr>
          <w:rFonts w:ascii="Futura Bk BT" w:hAnsi="Futura Bk BT" w:cs="Futura Bk BT"/>
          <w:color w:val="000000"/>
          <w:sz w:val="20"/>
          <w:szCs w:val="20"/>
          <w:lang w:val="en-GB"/>
        </w:rPr>
        <w:t>r its first satellite operation</w:t>
      </w:r>
      <w:r>
        <w:rPr>
          <w:rFonts w:ascii="Futura Bk BT" w:hAnsi="Futura Bk BT" w:cs="Futura Bk BT"/>
          <w:color w:val="000000"/>
          <w:sz w:val="20"/>
          <w:szCs w:val="20"/>
          <w:lang w:val="en-GB"/>
        </w:rPr>
        <w:t xml:space="preserve">.  It envisioned a retail site serving the Rundberg area in North Austin, but </w:t>
      </w:r>
      <w:r w:rsidR="00A826C7">
        <w:rPr>
          <w:rFonts w:ascii="Futura Bk BT" w:hAnsi="Futura Bk BT" w:cs="Futura Bk BT"/>
          <w:color w:val="000000"/>
          <w:sz w:val="20"/>
          <w:szCs w:val="20"/>
          <w:lang w:val="en-GB"/>
        </w:rPr>
        <w:t xml:space="preserve">had not been in the market and </w:t>
      </w:r>
      <w:r>
        <w:rPr>
          <w:rFonts w:ascii="Futura Bk BT" w:hAnsi="Futura Bk BT" w:cs="Futura Bk BT"/>
          <w:color w:val="000000"/>
          <w:sz w:val="20"/>
          <w:szCs w:val="20"/>
          <w:lang w:val="en-GB"/>
        </w:rPr>
        <w:t>did not know the best way to search the area and secure and finish out the site on a budget.</w:t>
      </w:r>
    </w:p>
    <w:p w14:paraId="449445E7" w14:textId="68E3667A" w:rsidR="0054052E" w:rsidRPr="0054052E" w:rsidRDefault="0054052E" w:rsidP="0054052E">
      <w:pPr>
        <w:pStyle w:val="CaseStudyHeader2"/>
      </w:pPr>
      <w:r w:rsidRPr="0054052E">
        <w:t>Solutions</w:t>
      </w:r>
    </w:p>
    <w:p w14:paraId="074A7940" w14:textId="5D34E195" w:rsidR="0054052E" w:rsidRPr="0054052E" w:rsidRDefault="00B4435A" w:rsidP="00AD6016">
      <w:pPr>
        <w:pStyle w:val="CaseStudyBodyCopy"/>
      </w:pPr>
      <w:r>
        <w:rPr>
          <w:lang w:val="en-GB"/>
        </w:rPr>
        <w:t xml:space="preserve">W Gaines Bagby had served on the Caritas Advisory Board for years, and offered to manage the site search and selection process.  A number of retail and quasi-retail sites in the area were considered and toured.  </w:t>
      </w:r>
    </w:p>
    <w:p w14:paraId="4F1A46EB" w14:textId="77777777" w:rsidR="0054052E" w:rsidRPr="0054052E" w:rsidRDefault="0054052E" w:rsidP="0054052E">
      <w:pPr>
        <w:pStyle w:val="CaseStudyHeader2"/>
      </w:pPr>
      <w:r w:rsidRPr="0054052E">
        <w:t>Results</w:t>
      </w:r>
    </w:p>
    <w:p w14:paraId="3E1F87D4" w14:textId="564E40D1" w:rsidR="0054052E" w:rsidRDefault="00B4435A" w:rsidP="0054052E">
      <w:pPr>
        <w:pStyle w:val="CaseStudyBodyCopy"/>
      </w:pPr>
      <w:r>
        <w:t>CBRE was successful in directing the search and helping select a site that was not only far less expensive that most of the competition, but was uniquely located in a neighborhood surrounded by Caritas’ target population, and across the street from a bus stop.</w:t>
      </w:r>
      <w:r w:rsidR="0045015B">
        <w:t xml:space="preserve"> The site </w:t>
      </w:r>
      <w:r w:rsidR="00D21CB5">
        <w:t>was dedicated</w:t>
      </w:r>
      <w:r w:rsidR="0045015B">
        <w:t xml:space="preserve"> in early 2015.</w:t>
      </w:r>
      <w:r w:rsidR="00D21CB5">
        <w:t xml:space="preserve">  Not long thereafter, the property owner decided to put the property on the market for sale.  Bagby notified Caritas of the availability of the entire 17ksf property, as fully occupied, for sale. Through a special financing mechanism, Caritas was able to purchase the building, ensuring its long term growth in the area and allowing some of its stakeholders to invest in Caritas’ future.  </w:t>
      </w:r>
      <w:bookmarkStart w:id="0" w:name="_GoBack"/>
      <w:bookmarkEnd w:id="0"/>
    </w:p>
    <w:p w14:paraId="5AAA9D6A" w14:textId="77777777" w:rsidR="0054052E" w:rsidRPr="0054052E" w:rsidRDefault="0054052E" w:rsidP="0054052E">
      <w:pPr>
        <w:pStyle w:val="CaseStudyBodyCopy"/>
      </w:pPr>
    </w:p>
    <w:p w14:paraId="23D1F4FF" w14:textId="302B98EB" w:rsidR="00D630A7" w:rsidRPr="00AD5DFB" w:rsidRDefault="00D630A7" w:rsidP="00541C63">
      <w:pPr>
        <w:pStyle w:val="CaseStudyClientTestimonial"/>
        <w:ind w:left="0"/>
        <w:rPr>
          <w:lang w:val="en-US"/>
        </w:rPr>
      </w:pPr>
    </w:p>
    <w:sectPr w:rsidR="00D630A7" w:rsidRPr="00AD5DFB" w:rsidSect="00EB754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334B3D" w14:textId="77777777" w:rsidR="007D3913" w:rsidRDefault="007D3913">
      <w:r>
        <w:separator/>
      </w:r>
    </w:p>
  </w:endnote>
  <w:endnote w:type="continuationSeparator" w:id="0">
    <w:p w14:paraId="5D6DF7A0" w14:textId="77777777" w:rsidR="007D3913" w:rsidRDefault="007D3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Futura Bk BT">
    <w:altName w:val="Arial"/>
    <w:panose1 w:val="020B0502020204020303"/>
    <w:charset w:val="00"/>
    <w:family w:val="swiss"/>
    <w:pitch w:val="variable"/>
    <w:sig w:usb0="800000AF" w:usb1="1000204A" w:usb2="00000000" w:usb3="00000000" w:csb0="0000001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Zurich BT">
    <w:altName w:val="Arial"/>
    <w:charset w:val="00"/>
    <w:family w:val="swiss"/>
    <w:pitch w:val="variable"/>
    <w:sig w:usb0="00000087" w:usb1="00000000" w:usb2="00000000" w:usb3="00000000" w:csb0="0000001B" w:csb1="00000000"/>
  </w:font>
  <w:font w:name="Futura Hv BT">
    <w:altName w:val="Arial"/>
    <w:panose1 w:val="020B0702020204020204"/>
    <w:charset w:val="00"/>
    <w:family w:val="swiss"/>
    <w:pitch w:val="variable"/>
    <w:sig w:usb0="800000AF" w:usb1="1000204A" w:usb2="00000000" w:usb3="00000000" w:csb0="00000011" w:csb1="00000000"/>
  </w:font>
  <w:font w:name="Futura Md BT">
    <w:altName w:val="Futura Md BT Bold Italic"/>
    <w:panose1 w:val="020B0602020204020303"/>
    <w:charset w:val="00"/>
    <w:family w:val="swiss"/>
    <w:pitch w:val="variable"/>
    <w:sig w:usb0="800000AF" w:usb1="1000204A" w:usb2="00000000" w:usb3="00000000" w:csb0="00000011" w:csb1="00000000"/>
  </w:font>
  <w:font w:name="Futura LtCn BT">
    <w:altName w:val="Arial"/>
    <w:panose1 w:val="020B0408020204030204"/>
    <w:charset w:val="00"/>
    <w:family w:val="swiss"/>
    <w:pitch w:val="variable"/>
    <w:sig w:usb0="800000AF" w:usb1="1000204A" w:usb2="00000000" w:usb3="00000000" w:csb0="00000011" w:csb1="00000000"/>
  </w:font>
  <w:font w:name="Futura BdCn BT">
    <w:altName w:val="Arial"/>
    <w:panose1 w:val="020B0706020204020204"/>
    <w:charset w:val="00"/>
    <w:family w:val="swiss"/>
    <w:pitch w:val="variable"/>
    <w:sig w:usb0="800000AF" w:usb1="1000204A" w:usb2="00000000" w:usb3="00000000" w:csb0="00000011" w:csb1="00000000"/>
  </w:font>
  <w:font w:name="Futura MdCn BT">
    <w:panose1 w:val="020B0506020204030203"/>
    <w:charset w:val="00"/>
    <w:family w:val="swiss"/>
    <w:pitch w:val="variable"/>
    <w:sig w:usb0="800000AF" w:usb1="1000204A" w:usb2="00000000" w:usb3="00000000" w:csb0="00000011" w:csb1="00000000"/>
  </w:font>
  <w:font w:name="PMingLiU">
    <w:altName w:val="新細明體"/>
    <w:panose1 w:val="02020500000000000000"/>
    <w:charset w:val="88"/>
    <w:family w:val="roman"/>
    <w:pitch w:val="variable"/>
    <w:sig w:usb0="A00002FF" w:usb1="28CFFCFA" w:usb2="00000016" w:usb3="00000000" w:csb0="00100001" w:csb1="00000000"/>
  </w:font>
  <w:font w:name="Lucida Grande">
    <w:charset w:val="00"/>
    <w:family w:val="auto"/>
    <w:pitch w:val="variable"/>
    <w:sig w:usb0="E1000AEF"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2C9E45" w14:textId="77777777" w:rsidR="00B4435A" w:rsidRDefault="00B4435A" w:rsidP="006C179E">
    <w:pPr>
      <w:jc w:val="right"/>
    </w:pPr>
    <w:r>
      <w:rPr>
        <w:noProof/>
        <w:lang w:eastAsia="zh-CN"/>
      </w:rPr>
      <w:drawing>
        <wp:anchor distT="0" distB="0" distL="114300" distR="114300" simplePos="0" relativeHeight="251658240" behindDoc="0" locked="0" layoutInCell="1" allowOverlap="1" wp14:anchorId="52D45164" wp14:editId="364341AB">
          <wp:simplePos x="0" y="0"/>
          <wp:positionH relativeFrom="column">
            <wp:posOffset>6115050</wp:posOffset>
          </wp:positionH>
          <wp:positionV relativeFrom="paragraph">
            <wp:posOffset>-1499870</wp:posOffset>
          </wp:positionV>
          <wp:extent cx="641985" cy="1133475"/>
          <wp:effectExtent l="0" t="0" r="5715" b="9525"/>
          <wp:wrapNone/>
          <wp:docPr id="15" name="Picture 15" descr="C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1985" cy="113347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zh-CN"/>
      </w:rPr>
      <w:drawing>
        <wp:inline distT="0" distB="0" distL="0" distR="0" wp14:anchorId="4D3B1CE1" wp14:editId="6FCFC2D2">
          <wp:extent cx="952500" cy="2381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2500" cy="23812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1AF4BA" w14:textId="77777777" w:rsidR="007D3913" w:rsidRDefault="007D3913">
      <w:r>
        <w:separator/>
      </w:r>
    </w:p>
  </w:footnote>
  <w:footnote w:type="continuationSeparator" w:id="0">
    <w:p w14:paraId="6D611CB5" w14:textId="77777777" w:rsidR="007D3913" w:rsidRDefault="007D39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AD1EEB" w14:textId="77777777" w:rsidR="00B4435A" w:rsidRPr="00BE0EAB" w:rsidRDefault="00B4435A" w:rsidP="008F1B0D">
    <w:pPr>
      <w:pStyle w:val="CaseStudyTitle"/>
    </w:pPr>
    <w:r>
      <w:rPr>
        <w:lang w:eastAsia="zh-CN"/>
      </w:rPr>
      <mc:AlternateContent>
        <mc:Choice Requires="wps">
          <w:drawing>
            <wp:anchor distT="0" distB="0" distL="114300" distR="114300" simplePos="0" relativeHeight="251657216" behindDoc="0" locked="0" layoutInCell="1" allowOverlap="1" wp14:anchorId="33919E48" wp14:editId="7471F516">
              <wp:simplePos x="0" y="0"/>
              <wp:positionH relativeFrom="column">
                <wp:posOffset>0</wp:posOffset>
              </wp:positionH>
              <wp:positionV relativeFrom="paragraph">
                <wp:posOffset>320040</wp:posOffset>
              </wp:positionV>
              <wp:extent cx="5943600" cy="0"/>
              <wp:effectExtent l="9525" t="15240" r="9525" b="13335"/>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CCCCCC"/>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4344B5" id="Line 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2pt" to="468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" strokecolor="#ccc" strokeweight="1.5pt"/>
          </w:pict>
        </mc:Fallback>
      </mc:AlternateContent>
    </w:r>
    <w:r>
      <w:t>case study</w:t>
    </w:r>
  </w:p>
  <w:p w14:paraId="75881EEB" w14:textId="77777777" w:rsidR="00B4435A" w:rsidRDefault="00B4435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10635A"/>
    <w:multiLevelType w:val="hybridMultilevel"/>
    <w:tmpl w:val="09CE64BA"/>
    <w:lvl w:ilvl="0" w:tplc="7BF6F8E4">
      <w:start w:val="1"/>
      <w:numFmt w:val="bullet"/>
      <w:lvlText w:val=""/>
      <w:lvlJc w:val="left"/>
      <w:pPr>
        <w:tabs>
          <w:tab w:val="num" w:pos="3600"/>
        </w:tabs>
        <w:ind w:left="3600" w:hanging="360"/>
      </w:pPr>
      <w:rPr>
        <w:rFonts w:ascii="Symbol" w:hAnsi="Symbol" w:hint="default"/>
      </w:rPr>
    </w:lvl>
    <w:lvl w:ilvl="1" w:tplc="45C4D0E6">
      <w:numFmt w:val="bullet"/>
      <w:lvlText w:val="–"/>
      <w:lvlJc w:val="left"/>
      <w:pPr>
        <w:tabs>
          <w:tab w:val="num" w:pos="4320"/>
        </w:tabs>
        <w:ind w:left="4320" w:hanging="360"/>
      </w:pPr>
      <w:rPr>
        <w:rFonts w:ascii="Futura Bk BT" w:eastAsia="Times New Roman" w:hAnsi="Futura Bk BT" w:cs="Futura Bk BT"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 w15:restartNumberingAfterBreak="0">
    <w:nsid w:val="3FB37F14"/>
    <w:multiLevelType w:val="hybridMultilevel"/>
    <w:tmpl w:val="39B2D1CE"/>
    <w:lvl w:ilvl="0" w:tplc="70D07744">
      <w:start w:val="1"/>
      <w:numFmt w:val="bullet"/>
      <w:lvlText w:val=""/>
      <w:lvlJc w:val="left"/>
      <w:pPr>
        <w:tabs>
          <w:tab w:val="num" w:pos="3600"/>
        </w:tabs>
        <w:ind w:left="3600" w:hanging="360"/>
      </w:pPr>
      <w:rPr>
        <w:rFonts w:ascii="Symbol" w:hAnsi="Symbol" w:hint="default"/>
      </w:rPr>
    </w:lvl>
    <w:lvl w:ilvl="1" w:tplc="45C4D0E6">
      <w:numFmt w:val="bullet"/>
      <w:lvlText w:val="–"/>
      <w:lvlJc w:val="left"/>
      <w:pPr>
        <w:tabs>
          <w:tab w:val="num" w:pos="4320"/>
        </w:tabs>
        <w:ind w:left="4320" w:hanging="360"/>
      </w:pPr>
      <w:rPr>
        <w:rFonts w:ascii="Futura Bk BT" w:eastAsia="Times New Roman" w:hAnsi="Futura Bk BT" w:cs="Futura Bk BT"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2" w15:restartNumberingAfterBreak="0">
    <w:nsid w:val="548E075A"/>
    <w:multiLevelType w:val="hybridMultilevel"/>
    <w:tmpl w:val="0E367B80"/>
    <w:lvl w:ilvl="0" w:tplc="7FECF3D0">
      <w:start w:val="1"/>
      <w:numFmt w:val="bullet"/>
      <w:pStyle w:val="CaseStudybullets"/>
      <w:lvlText w:val=""/>
      <w:lvlJc w:val="left"/>
      <w:pPr>
        <w:tabs>
          <w:tab w:val="num" w:pos="2520"/>
        </w:tabs>
        <w:ind w:left="2520" w:hanging="340"/>
      </w:pPr>
      <w:rPr>
        <w:rFonts w:ascii="Wingdings 2" w:hAnsi="Wingdings 2" w:hint="default"/>
        <w:color w:val="006A4D"/>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3" w15:restartNumberingAfterBreak="0">
    <w:nsid w:val="70B81130"/>
    <w:multiLevelType w:val="hybridMultilevel"/>
    <w:tmpl w:val="6ADA9128"/>
    <w:lvl w:ilvl="0" w:tplc="124EADD6">
      <w:start w:val="1"/>
      <w:numFmt w:val="bullet"/>
      <w:pStyle w:val="CaseStudyInfoBullets"/>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3B4"/>
    <w:rsid w:val="00051D2B"/>
    <w:rsid w:val="00067FBB"/>
    <w:rsid w:val="00133B2D"/>
    <w:rsid w:val="00135E4D"/>
    <w:rsid w:val="002715B7"/>
    <w:rsid w:val="003C0860"/>
    <w:rsid w:val="003D5E11"/>
    <w:rsid w:val="0045015B"/>
    <w:rsid w:val="0048795E"/>
    <w:rsid w:val="00525683"/>
    <w:rsid w:val="0054052E"/>
    <w:rsid w:val="00541C63"/>
    <w:rsid w:val="005D1F5E"/>
    <w:rsid w:val="0066338E"/>
    <w:rsid w:val="006C179E"/>
    <w:rsid w:val="00703827"/>
    <w:rsid w:val="00785E52"/>
    <w:rsid w:val="007D3913"/>
    <w:rsid w:val="007D6CF9"/>
    <w:rsid w:val="00856C09"/>
    <w:rsid w:val="0088022C"/>
    <w:rsid w:val="008C4536"/>
    <w:rsid w:val="008F1B0D"/>
    <w:rsid w:val="009C498C"/>
    <w:rsid w:val="00A30A54"/>
    <w:rsid w:val="00A64242"/>
    <w:rsid w:val="00A7130E"/>
    <w:rsid w:val="00A826C7"/>
    <w:rsid w:val="00AD5DFB"/>
    <w:rsid w:val="00AD6016"/>
    <w:rsid w:val="00AE06B4"/>
    <w:rsid w:val="00B4435A"/>
    <w:rsid w:val="00B65736"/>
    <w:rsid w:val="00BD12E9"/>
    <w:rsid w:val="00BE0EAB"/>
    <w:rsid w:val="00C62672"/>
    <w:rsid w:val="00CD6FC7"/>
    <w:rsid w:val="00CE35EA"/>
    <w:rsid w:val="00CF3C46"/>
    <w:rsid w:val="00D21CB5"/>
    <w:rsid w:val="00D61B50"/>
    <w:rsid w:val="00D630A7"/>
    <w:rsid w:val="00D65E0B"/>
    <w:rsid w:val="00E54EE6"/>
    <w:rsid w:val="00E632D9"/>
    <w:rsid w:val="00E90A53"/>
    <w:rsid w:val="00E92A57"/>
    <w:rsid w:val="00EA1011"/>
    <w:rsid w:val="00EB7541"/>
    <w:rsid w:val="00F453B4"/>
    <w:rsid w:val="00FB4B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464DE3D"/>
  <w15:docId w15:val="{E748AFE0-5807-4CF8-9271-615E281E4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6FC7"/>
    <w:rPr>
      <w:rFonts w:ascii="Zurich BT" w:hAnsi="Zurich B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tudyTitle">
    <w:name w:val="Case Study Title"/>
    <w:basedOn w:val="Normal"/>
    <w:rsid w:val="00EB7541"/>
    <w:pPr>
      <w:tabs>
        <w:tab w:val="right" w:pos="6480"/>
      </w:tabs>
      <w:spacing w:after="240"/>
      <w:outlineLvl w:val="0"/>
    </w:pPr>
    <w:rPr>
      <w:rFonts w:ascii="Futura Hv BT" w:hAnsi="Futura Hv BT"/>
      <w:caps/>
      <w:noProof/>
      <w:color w:val="006A4D"/>
      <w:sz w:val="32"/>
      <w:szCs w:val="32"/>
    </w:rPr>
  </w:style>
  <w:style w:type="paragraph" w:customStyle="1" w:styleId="CaseStudyName">
    <w:name w:val="Case Study Name"/>
    <w:basedOn w:val="Normal"/>
    <w:rsid w:val="00EB7541"/>
    <w:pPr>
      <w:spacing w:before="120"/>
      <w:ind w:left="2160"/>
    </w:pPr>
    <w:rPr>
      <w:rFonts w:ascii="Futura Hv BT" w:hAnsi="Futura Hv BT"/>
      <w:caps/>
      <w:color w:val="006A4D"/>
      <w:sz w:val="22"/>
      <w:szCs w:val="22"/>
    </w:rPr>
  </w:style>
  <w:style w:type="paragraph" w:customStyle="1" w:styleId="CaseStudySubtitle">
    <w:name w:val="Case Study Subtitle"/>
    <w:basedOn w:val="Normal"/>
    <w:rsid w:val="00D630A7"/>
    <w:pPr>
      <w:spacing w:before="360"/>
      <w:ind w:left="2160"/>
    </w:pPr>
    <w:rPr>
      <w:rFonts w:ascii="Futura Md BT" w:hAnsi="Futura Md BT"/>
      <w:color w:val="66CC33"/>
      <w:sz w:val="22"/>
      <w:szCs w:val="22"/>
      <w:lang w:val="fr-FR"/>
    </w:rPr>
  </w:style>
  <w:style w:type="paragraph" w:customStyle="1" w:styleId="CaseStudyBodyCopy">
    <w:name w:val="Case Study Body Copy"/>
    <w:rsid w:val="0054052E"/>
    <w:pPr>
      <w:autoSpaceDE w:val="0"/>
      <w:autoSpaceDN w:val="0"/>
      <w:adjustRightInd w:val="0"/>
      <w:spacing w:before="60" w:after="60"/>
      <w:ind w:left="2160"/>
      <w:textAlignment w:val="center"/>
    </w:pPr>
    <w:rPr>
      <w:rFonts w:ascii="Futura Bk BT" w:hAnsi="Futura Bk BT" w:cs="Futura Bk BT"/>
      <w:color w:val="000000"/>
    </w:rPr>
  </w:style>
  <w:style w:type="paragraph" w:customStyle="1" w:styleId="CaseStudyClientTestimonial">
    <w:name w:val="Case Study Client Testimonial"/>
    <w:basedOn w:val="Normal"/>
    <w:rsid w:val="00D630A7"/>
    <w:pPr>
      <w:autoSpaceDE w:val="0"/>
      <w:autoSpaceDN w:val="0"/>
      <w:adjustRightInd w:val="0"/>
      <w:spacing w:after="60" w:line="360" w:lineRule="atLeast"/>
      <w:ind w:left="2160"/>
      <w:textAlignment w:val="center"/>
    </w:pPr>
    <w:rPr>
      <w:rFonts w:ascii="Futura LtCn BT" w:hAnsi="Futura LtCn BT" w:cs="Futura Bk BT"/>
      <w:iCs/>
      <w:color w:val="000000"/>
      <w:sz w:val="22"/>
      <w:szCs w:val="22"/>
      <w:lang w:val="fr-FR"/>
    </w:rPr>
  </w:style>
  <w:style w:type="paragraph" w:customStyle="1" w:styleId="CaseStudyInfoTitle">
    <w:name w:val="Case Study Info Title"/>
    <w:basedOn w:val="Normal"/>
    <w:rsid w:val="00AD5DFB"/>
    <w:pPr>
      <w:autoSpaceDE w:val="0"/>
      <w:autoSpaceDN w:val="0"/>
      <w:adjustRightInd w:val="0"/>
      <w:spacing w:before="360" w:line="288" w:lineRule="auto"/>
      <w:textAlignment w:val="center"/>
    </w:pPr>
    <w:rPr>
      <w:rFonts w:ascii="Futura BdCn BT" w:hAnsi="Futura BdCn BT" w:cs="Futura Hv BT"/>
      <w:caps/>
      <w:color w:val="000000"/>
    </w:rPr>
  </w:style>
  <w:style w:type="paragraph" w:customStyle="1" w:styleId="CaseStudyClientContact">
    <w:name w:val="Case Study Client Contact"/>
    <w:basedOn w:val="Normal"/>
    <w:rsid w:val="00EB7541"/>
    <w:pPr>
      <w:spacing w:line="264" w:lineRule="auto"/>
    </w:pPr>
    <w:rPr>
      <w:rFonts w:ascii="Futura BdCn BT" w:hAnsi="Futura BdCn BT" w:cs="Futura Bk BT"/>
      <w:caps/>
      <w:noProof/>
      <w:color w:val="006A4D"/>
    </w:rPr>
  </w:style>
  <w:style w:type="paragraph" w:customStyle="1" w:styleId="CaseStudySideBodyCopy">
    <w:name w:val="Case Study Side Body Copy"/>
    <w:rsid w:val="00D630A7"/>
    <w:pPr>
      <w:autoSpaceDE w:val="0"/>
      <w:autoSpaceDN w:val="0"/>
      <w:adjustRightInd w:val="0"/>
      <w:spacing w:line="288" w:lineRule="auto"/>
      <w:textAlignment w:val="center"/>
    </w:pPr>
    <w:rPr>
      <w:rFonts w:ascii="Futura LtCn BT" w:hAnsi="Futura LtCn BT" w:cs="Futura Bk BT"/>
      <w:color w:val="4D4D4D"/>
    </w:rPr>
  </w:style>
  <w:style w:type="paragraph" w:customStyle="1" w:styleId="CaseStudyInfoBullets">
    <w:name w:val="Case Study Info Bullets"/>
    <w:basedOn w:val="Normal"/>
    <w:rsid w:val="00AD5DFB"/>
    <w:pPr>
      <w:numPr>
        <w:numId w:val="3"/>
      </w:numPr>
      <w:tabs>
        <w:tab w:val="clear" w:pos="720"/>
        <w:tab w:val="num" w:pos="360"/>
      </w:tabs>
      <w:autoSpaceDE w:val="0"/>
      <w:autoSpaceDN w:val="0"/>
      <w:adjustRightInd w:val="0"/>
      <w:ind w:left="360" w:hanging="288"/>
      <w:textAlignment w:val="center"/>
    </w:pPr>
    <w:rPr>
      <w:rFonts w:ascii="Futura LtCn BT" w:hAnsi="Futura LtCn BT" w:cs="Futura Bk BT"/>
      <w:color w:val="4D4D4D"/>
      <w:lang w:val="pt-BR"/>
    </w:rPr>
  </w:style>
  <w:style w:type="paragraph" w:customStyle="1" w:styleId="ClientTestomonial">
    <w:name w:val="Client Testomonial"/>
    <w:next w:val="Normal"/>
    <w:rsid w:val="00D630A7"/>
    <w:pPr>
      <w:spacing w:before="360"/>
      <w:ind w:left="2160"/>
    </w:pPr>
    <w:rPr>
      <w:rFonts w:ascii="Futura MdCn BT" w:hAnsi="Futura MdCn BT"/>
      <w:color w:val="808080"/>
      <w:sz w:val="22"/>
      <w:szCs w:val="22"/>
      <w:lang w:val="fr-FR"/>
    </w:rPr>
  </w:style>
  <w:style w:type="paragraph" w:customStyle="1" w:styleId="ProfessionalProfileClients">
    <w:name w:val="Professional Profile Clients"/>
    <w:basedOn w:val="Normal"/>
    <w:rsid w:val="0054052E"/>
    <w:pPr>
      <w:tabs>
        <w:tab w:val="num" w:pos="360"/>
      </w:tabs>
      <w:autoSpaceDE w:val="0"/>
      <w:autoSpaceDN w:val="0"/>
      <w:adjustRightInd w:val="0"/>
      <w:ind w:left="360" w:hanging="288"/>
      <w:textAlignment w:val="center"/>
    </w:pPr>
    <w:rPr>
      <w:rFonts w:ascii="Futura LtCn BT" w:hAnsi="Futura LtCn BT" w:cs="Futura Bk BT"/>
      <w:color w:val="4D4D4D"/>
    </w:rPr>
  </w:style>
  <w:style w:type="paragraph" w:customStyle="1" w:styleId="CaseStudyHeader2">
    <w:name w:val="Case Study Header 2"/>
    <w:basedOn w:val="Normal"/>
    <w:rsid w:val="00EB7541"/>
    <w:pPr>
      <w:spacing w:before="240" w:after="120" w:line="264" w:lineRule="auto"/>
      <w:ind w:left="2160"/>
    </w:pPr>
    <w:rPr>
      <w:rFonts w:ascii="Futura Hv BT" w:hAnsi="Futura Hv BT"/>
      <w:color w:val="69BE28"/>
      <w:sz w:val="22"/>
      <w:szCs w:val="22"/>
    </w:rPr>
  </w:style>
  <w:style w:type="paragraph" w:customStyle="1" w:styleId="CaseStudybullets">
    <w:name w:val="Case Study bullets"/>
    <w:basedOn w:val="Normal"/>
    <w:rsid w:val="002715B7"/>
    <w:pPr>
      <w:widowControl w:val="0"/>
      <w:numPr>
        <w:numId w:val="4"/>
      </w:numPr>
      <w:adjustRightInd w:val="0"/>
      <w:spacing w:before="60" w:after="120" w:line="264" w:lineRule="auto"/>
      <w:textAlignment w:val="baseline"/>
    </w:pPr>
    <w:rPr>
      <w:rFonts w:ascii="Futura Bk BT" w:eastAsia="PMingLiU" w:hAnsi="Futura Bk BT"/>
      <w:szCs w:val="24"/>
      <w:lang w:val="pt-BR"/>
    </w:rPr>
  </w:style>
  <w:style w:type="paragraph" w:customStyle="1" w:styleId="CaseStudyHeader3">
    <w:name w:val="Case Study Header 3"/>
    <w:basedOn w:val="Normal"/>
    <w:rsid w:val="0054052E"/>
    <w:pPr>
      <w:spacing w:before="120" w:after="120" w:line="264" w:lineRule="auto"/>
      <w:ind w:left="2160"/>
    </w:pPr>
    <w:rPr>
      <w:rFonts w:ascii="Futura Hv BT" w:hAnsi="Futura Hv BT"/>
    </w:rPr>
  </w:style>
  <w:style w:type="paragraph" w:customStyle="1" w:styleId="CaseStudyClientTitle">
    <w:name w:val="Case Study Client Title"/>
    <w:basedOn w:val="Normal"/>
    <w:rsid w:val="00AD5DFB"/>
    <w:pPr>
      <w:spacing w:line="264" w:lineRule="auto"/>
    </w:pPr>
    <w:rPr>
      <w:rFonts w:ascii="Futura LtCn BT" w:hAnsi="Futura LtCn BT" w:cs="Futura Bk BT"/>
      <w:noProof/>
      <w:color w:val="69BE28"/>
    </w:rPr>
  </w:style>
  <w:style w:type="paragraph" w:customStyle="1" w:styleId="CaseStudyClientContactInfo">
    <w:name w:val="Case Study Client Contact Info"/>
    <w:basedOn w:val="Normal"/>
    <w:rsid w:val="00AD5DFB"/>
    <w:pPr>
      <w:spacing w:line="264" w:lineRule="auto"/>
    </w:pPr>
    <w:rPr>
      <w:rFonts w:ascii="Futura LtCn BT" w:hAnsi="Futura LtCn BT" w:cs="Futura Bk BT"/>
      <w:noProof/>
    </w:rPr>
  </w:style>
  <w:style w:type="paragraph" w:styleId="Header">
    <w:name w:val="header"/>
    <w:basedOn w:val="Normal"/>
    <w:rsid w:val="00A64242"/>
    <w:pPr>
      <w:tabs>
        <w:tab w:val="center" w:pos="4320"/>
        <w:tab w:val="right" w:pos="8640"/>
      </w:tabs>
    </w:pPr>
  </w:style>
  <w:style w:type="paragraph" w:styleId="Footer">
    <w:name w:val="footer"/>
    <w:basedOn w:val="Normal"/>
    <w:rsid w:val="00A64242"/>
    <w:pPr>
      <w:tabs>
        <w:tab w:val="center" w:pos="4320"/>
        <w:tab w:val="right" w:pos="8640"/>
      </w:tabs>
    </w:pPr>
  </w:style>
  <w:style w:type="paragraph" w:styleId="BalloonText">
    <w:name w:val="Balloon Text"/>
    <w:basedOn w:val="Normal"/>
    <w:link w:val="BalloonTextChar"/>
    <w:rsid w:val="00F453B4"/>
    <w:rPr>
      <w:rFonts w:ascii="Lucida Grande" w:hAnsi="Lucida Grande" w:cs="Lucida Grande"/>
      <w:sz w:val="18"/>
      <w:szCs w:val="18"/>
    </w:rPr>
  </w:style>
  <w:style w:type="character" w:customStyle="1" w:styleId="BalloonTextChar">
    <w:name w:val="Balloon Text Char"/>
    <w:basedOn w:val="DefaultParagraphFont"/>
    <w:link w:val="BalloonText"/>
    <w:rsid w:val="00F453B4"/>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883555">
      <w:bodyDiv w:val="1"/>
      <w:marLeft w:val="0"/>
      <w:marRight w:val="0"/>
      <w:marTop w:val="0"/>
      <w:marBottom w:val="0"/>
      <w:divBdr>
        <w:top w:val="none" w:sz="0" w:space="0" w:color="auto"/>
        <w:left w:val="none" w:sz="0" w:space="0" w:color="auto"/>
        <w:bottom w:val="none" w:sz="0" w:space="0" w:color="auto"/>
        <w:right w:val="none" w:sz="0" w:space="0" w:color="auto"/>
      </w:divBdr>
    </w:div>
    <w:div w:id="864638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Words>
  <Characters>1108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SUE BROKER</vt:lpstr>
    </vt:vector>
  </TitlesOfParts>
  <Company>CBRE</Company>
  <LinksUpToDate>false</LinksUpToDate>
  <CharactersWithSpaces>1300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SUE BROKER</dc:title>
  <dc:creator>Emily Fraser</dc:creator>
  <cp:lastModifiedBy>Bagby, W. Gaines @ Austin</cp:lastModifiedBy>
  <cp:revision>5</cp:revision>
  <cp:lastPrinted>2008-05-13T19:21:00Z</cp:lastPrinted>
  <dcterms:created xsi:type="dcterms:W3CDTF">2014-11-01T18:34:00Z</dcterms:created>
  <dcterms:modified xsi:type="dcterms:W3CDTF">2017-02-08T20:49:00Z</dcterms:modified>
</cp:coreProperties>
</file>